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2F" w:rsidRDefault="002C1B24">
      <w:pPr>
        <w:pStyle w:val="Szvegtrzs"/>
        <w:spacing w:before="34" w:line="278" w:lineRule="auto"/>
        <w:ind w:left="1546" w:hanging="1368"/>
      </w:pPr>
      <w:r>
        <w:t>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köztulajdonban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álló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gazdasági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társaságok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takarékosabb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működéséről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szóló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2009.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évi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CXXII.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törvényben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foglaltakra</w:t>
      </w:r>
      <w:r>
        <w:rPr>
          <w:rFonts w:ascii="Times New Roman" w:hAnsi="Times New Roman"/>
          <w:b w:val="0"/>
        </w:rPr>
        <w:t xml:space="preserve"> </w:t>
      </w:r>
      <w:r>
        <w:t>hivatkozva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Móranet</w:t>
      </w:r>
      <w:r>
        <w:rPr>
          <w:rFonts w:ascii="Times New Roman" w:hAnsi="Times New Roman"/>
          <w:b w:val="0"/>
        </w:rPr>
        <w:t xml:space="preserve"> </w:t>
      </w:r>
      <w:r>
        <w:t>Nonprofit</w:t>
      </w:r>
      <w:r>
        <w:rPr>
          <w:rFonts w:ascii="Times New Roman" w:hAnsi="Times New Roman"/>
          <w:b w:val="0"/>
        </w:rPr>
        <w:t xml:space="preserve"> </w:t>
      </w:r>
      <w:r>
        <w:t>Közhasznú</w:t>
      </w:r>
      <w:r>
        <w:rPr>
          <w:rFonts w:ascii="Times New Roman" w:hAnsi="Times New Roman"/>
          <w:b w:val="0"/>
        </w:rPr>
        <w:t xml:space="preserve"> </w:t>
      </w:r>
      <w:r>
        <w:t>Kft.</w:t>
      </w:r>
      <w:r>
        <w:rPr>
          <w:rFonts w:ascii="Times New Roman" w:hAnsi="Times New Roman"/>
          <w:b w:val="0"/>
        </w:rPr>
        <w:t xml:space="preserve"> </w:t>
      </w:r>
      <w:r>
        <w:t>közzé</w:t>
      </w:r>
      <w:r>
        <w:rPr>
          <w:rFonts w:ascii="Times New Roman" w:hAnsi="Times New Roman"/>
          <w:b w:val="0"/>
        </w:rPr>
        <w:t xml:space="preserve"> </w:t>
      </w:r>
      <w:r>
        <w:t>teszi</w:t>
      </w:r>
      <w:r>
        <w:rPr>
          <w:rFonts w:ascii="Times New Roman" w:hAnsi="Times New Roman"/>
          <w:b w:val="0"/>
        </w:rPr>
        <w:t xml:space="preserve"> </w:t>
      </w:r>
      <w:r>
        <w:t>az</w:t>
      </w:r>
      <w:r>
        <w:rPr>
          <w:rFonts w:ascii="Times New Roman" w:hAnsi="Times New Roman"/>
          <w:b w:val="0"/>
        </w:rPr>
        <w:t xml:space="preserve"> </w:t>
      </w:r>
      <w:r>
        <w:t>alábbi</w:t>
      </w:r>
      <w:r>
        <w:rPr>
          <w:rFonts w:ascii="Times New Roman" w:hAnsi="Times New Roman"/>
          <w:b w:val="0"/>
        </w:rPr>
        <w:t xml:space="preserve"> </w:t>
      </w:r>
      <w:r>
        <w:t>információkat:</w:t>
      </w:r>
    </w:p>
    <w:p w:rsidR="0085272F" w:rsidRDefault="0085272F">
      <w:pPr>
        <w:pStyle w:val="Szvegtrzs"/>
      </w:pPr>
    </w:p>
    <w:p w:rsidR="0085272F" w:rsidRDefault="0085272F">
      <w:pPr>
        <w:pStyle w:val="Szvegtrzs"/>
      </w:pPr>
    </w:p>
    <w:p w:rsidR="0085272F" w:rsidRDefault="0085272F">
      <w:pPr>
        <w:pStyle w:val="Szvegtrzs"/>
        <w:spacing w:before="8"/>
        <w:rPr>
          <w:sz w:val="15"/>
        </w:rPr>
      </w:pPr>
    </w:p>
    <w:p w:rsidR="0085272F" w:rsidRDefault="002C1B24">
      <w:pPr>
        <w:ind w:left="113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Móranet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Nonprofit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Közhasznú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Kft.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vezető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beosztású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munkavállalóinak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pénzbeli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pacing w:val="-2"/>
          <w:sz w:val="20"/>
        </w:rPr>
        <w:t>juttatásai:</w:t>
      </w: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spacing w:before="8"/>
        <w:rPr>
          <w:b w:val="0"/>
          <w:sz w:val="18"/>
        </w:rPr>
      </w:pPr>
    </w:p>
    <w:p w:rsidR="0085272F" w:rsidRDefault="002C1B24">
      <w:pPr>
        <w:pStyle w:val="Szvegtrzs"/>
        <w:ind w:left="113"/>
      </w:pPr>
      <w:r>
        <w:rPr>
          <w:w w:val="95"/>
          <w:u w:val="single"/>
        </w:rPr>
        <w:t>Vezető</w:t>
      </w:r>
      <w:r>
        <w:rPr>
          <w:rFonts w:ascii="Times New Roman" w:hAnsi="Times New Roman"/>
          <w:b w:val="0"/>
          <w:spacing w:val="27"/>
          <w:u w:val="single"/>
        </w:rPr>
        <w:t xml:space="preserve"> </w:t>
      </w:r>
      <w:r>
        <w:rPr>
          <w:w w:val="95"/>
          <w:u w:val="single"/>
        </w:rPr>
        <w:t>tisztségviselő</w:t>
      </w:r>
      <w:r>
        <w:rPr>
          <w:rFonts w:ascii="Times New Roman" w:hAnsi="Times New Roman"/>
          <w:b w:val="0"/>
          <w:spacing w:val="27"/>
          <w:u w:val="single"/>
        </w:rPr>
        <w:t xml:space="preserve"> </w:t>
      </w:r>
      <w:r>
        <w:rPr>
          <w:spacing w:val="-2"/>
          <w:w w:val="95"/>
          <w:u w:val="single"/>
        </w:rPr>
        <w:t>adatai</w:t>
      </w:r>
    </w:p>
    <w:p w:rsidR="0085272F" w:rsidRDefault="0085272F">
      <w:pPr>
        <w:pStyle w:val="Szvegtrzs"/>
        <w:spacing w:before="6"/>
        <w:rPr>
          <w:sz w:val="14"/>
        </w:rPr>
      </w:pPr>
    </w:p>
    <w:p w:rsidR="0085272F" w:rsidRDefault="002C1B24">
      <w:pPr>
        <w:tabs>
          <w:tab w:val="left" w:pos="3653"/>
        </w:tabs>
        <w:spacing w:before="59"/>
        <w:ind w:left="113"/>
        <w:rPr>
          <w:sz w:val="20"/>
        </w:rPr>
      </w:pPr>
      <w:r>
        <w:rPr>
          <w:b/>
          <w:spacing w:val="-4"/>
          <w:sz w:val="20"/>
        </w:rPr>
        <w:t>Név:</w:t>
      </w:r>
      <w:r>
        <w:rPr>
          <w:rFonts w:ascii="Times New Roman" w:hAnsi="Times New Roman"/>
          <w:sz w:val="20"/>
        </w:rPr>
        <w:tab/>
      </w:r>
      <w:r w:rsidR="00137487">
        <w:rPr>
          <w:sz w:val="20"/>
        </w:rPr>
        <w:t>Duka Félix</w:t>
      </w:r>
    </w:p>
    <w:p w:rsidR="0085272F" w:rsidRDefault="0085272F">
      <w:pPr>
        <w:pStyle w:val="Szvegtrzs"/>
        <w:spacing w:before="6"/>
        <w:rPr>
          <w:b w:val="0"/>
          <w:sz w:val="16"/>
        </w:rPr>
      </w:pPr>
    </w:p>
    <w:p w:rsidR="0085272F" w:rsidRDefault="002C1B24">
      <w:pPr>
        <w:tabs>
          <w:tab w:val="left" w:pos="3653"/>
        </w:tabs>
        <w:spacing w:before="1"/>
        <w:ind w:left="113"/>
        <w:rPr>
          <w:sz w:val="20"/>
        </w:rPr>
      </w:pPr>
      <w:r>
        <w:rPr>
          <w:b/>
          <w:spacing w:val="-2"/>
          <w:sz w:val="20"/>
        </w:rPr>
        <w:t>Tisztsége: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ügyvezető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spacing w:line="436" w:lineRule="auto"/>
        <w:ind w:left="113" w:right="4040"/>
        <w:rPr>
          <w:b/>
          <w:sz w:val="20"/>
        </w:rPr>
      </w:pPr>
      <w:r>
        <w:rPr>
          <w:b/>
          <w:sz w:val="20"/>
        </w:rPr>
        <w:t>Jogviszony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jellege: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megbízási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jogviszony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Megbízási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jogviszony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időtartama: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202</w:t>
      </w:r>
      <w:r w:rsidR="00C60F43">
        <w:rPr>
          <w:sz w:val="20"/>
        </w:rPr>
        <w:t>3</w:t>
      </w:r>
      <w:r>
        <w:rPr>
          <w:sz w:val="20"/>
        </w:rPr>
        <w:t>.</w:t>
      </w:r>
      <w:r>
        <w:rPr>
          <w:rFonts w:ascii="Times New Roman" w:hAnsi="Times New Roman"/>
          <w:spacing w:val="-12"/>
          <w:sz w:val="20"/>
        </w:rPr>
        <w:t xml:space="preserve"> </w:t>
      </w:r>
      <w:r w:rsidR="00C60F43">
        <w:rPr>
          <w:sz w:val="20"/>
        </w:rPr>
        <w:t>04</w:t>
      </w:r>
      <w:r>
        <w:rPr>
          <w:sz w:val="20"/>
        </w:rPr>
        <w:t>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1</w:t>
      </w:r>
      <w:r w:rsidR="00C60F43">
        <w:rPr>
          <w:sz w:val="20"/>
        </w:rPr>
        <w:t>7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202</w:t>
      </w:r>
      <w:r w:rsidR="00C60F43">
        <w:rPr>
          <w:sz w:val="20"/>
        </w:rPr>
        <w:t>8</w:t>
      </w:r>
      <w:r>
        <w:rPr>
          <w:sz w:val="20"/>
        </w:rPr>
        <w:t>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04.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16.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Megbízási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díj: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bruttó</w:t>
      </w:r>
      <w:r>
        <w:rPr>
          <w:rFonts w:ascii="Times New Roman" w:hAnsi="Times New Roman"/>
          <w:sz w:val="20"/>
        </w:rPr>
        <w:t xml:space="preserve"> </w:t>
      </w:r>
      <w:r w:rsidR="00137487">
        <w:rPr>
          <w:rFonts w:ascii="Times New Roman" w:hAnsi="Times New Roman"/>
          <w:sz w:val="20"/>
        </w:rPr>
        <w:t>130</w:t>
      </w:r>
      <w:r>
        <w:rPr>
          <w:sz w:val="20"/>
        </w:rPr>
        <w:t>.000,-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hó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0"/>
        </w:rPr>
        <w:t>Egyéb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közvetlen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vagy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közvetett</w:t>
      </w:r>
    </w:p>
    <w:p w:rsidR="0085272F" w:rsidRDefault="002C1B24">
      <w:pPr>
        <w:tabs>
          <w:tab w:val="left" w:pos="3653"/>
        </w:tabs>
        <w:spacing w:line="242" w:lineRule="auto"/>
        <w:ind w:left="3653" w:right="1317" w:hanging="3540"/>
        <w:rPr>
          <w:sz w:val="20"/>
        </w:rPr>
      </w:pPr>
      <w:r>
        <w:rPr>
          <w:b/>
          <w:sz w:val="20"/>
        </w:rPr>
        <w:t>pénzbeli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juttatások: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Társaság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szervezeti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működési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szabályzata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egyéb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belső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szabályzataiban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foglaltak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szerint</w:t>
      </w:r>
    </w:p>
    <w:p w:rsidR="0085272F" w:rsidRDefault="0085272F">
      <w:pPr>
        <w:pStyle w:val="Szvegtrzs"/>
        <w:spacing w:before="11"/>
        <w:rPr>
          <w:b w:val="0"/>
          <w:sz w:val="15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spacing w:val="-2"/>
          <w:sz w:val="20"/>
        </w:rPr>
        <w:t>Teljesítménybér/prémium/jutalom:</w:t>
      </w:r>
      <w:r>
        <w:rPr>
          <w:rFonts w:ascii="Times New Roman" w:hAnsi="Times New Roman"/>
          <w:sz w:val="20"/>
        </w:rPr>
        <w:tab/>
      </w:r>
      <w:r>
        <w:rPr>
          <w:w w:val="95"/>
          <w:sz w:val="20"/>
        </w:rPr>
        <w:t>Képviselő-testület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5"/>
          <w:sz w:val="20"/>
        </w:rPr>
        <w:t>határozata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pacing w:val="-2"/>
          <w:w w:val="95"/>
          <w:sz w:val="20"/>
        </w:rPr>
        <w:t>szerint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Felmondási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b/>
          <w:spacing w:val="-2"/>
          <w:sz w:val="20"/>
        </w:rPr>
        <w:t>idő/mértéke: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60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5"/>
          <w:sz w:val="20"/>
        </w:rPr>
        <w:t>nap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Végkielégítés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b/>
          <w:spacing w:val="-2"/>
          <w:sz w:val="20"/>
        </w:rPr>
        <w:t>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nincs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meghatározva</w:t>
      </w: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spacing w:before="9"/>
        <w:rPr>
          <w:b w:val="0"/>
          <w:sz w:val="15"/>
        </w:rPr>
      </w:pPr>
    </w:p>
    <w:p w:rsidR="0085272F" w:rsidRDefault="002C1B24">
      <w:pPr>
        <w:pStyle w:val="Szvegtrzs"/>
        <w:ind w:left="113"/>
      </w:pPr>
      <w:r>
        <w:t>A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Mt.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228.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§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(1)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és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(2)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bekezdésére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vonatkozóan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nincs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kikötés.</w:t>
      </w:r>
    </w:p>
    <w:p w:rsidR="0085272F" w:rsidRDefault="0085272F">
      <w:pPr>
        <w:pStyle w:val="Szvegtrzs"/>
      </w:pPr>
    </w:p>
    <w:p w:rsidR="0085272F" w:rsidRDefault="0085272F">
      <w:pPr>
        <w:pStyle w:val="Szvegtrzs"/>
      </w:pPr>
    </w:p>
    <w:p w:rsidR="0085272F" w:rsidRDefault="0085272F">
      <w:pPr>
        <w:pStyle w:val="Szvegtrzs"/>
        <w:spacing w:before="10"/>
        <w:rPr>
          <w:sz w:val="18"/>
        </w:rPr>
      </w:pPr>
    </w:p>
    <w:p w:rsidR="0085272F" w:rsidRDefault="002C1B24">
      <w:pPr>
        <w:ind w:left="113"/>
        <w:rPr>
          <w:sz w:val="20"/>
        </w:rPr>
      </w:pPr>
      <w:r>
        <w:rPr>
          <w:b/>
          <w:sz w:val="20"/>
          <w:u w:val="single"/>
        </w:rPr>
        <w:t>Bankszámla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feletti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rendelkezési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jog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kizárólag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az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ügyvezető.</w:t>
      </w: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spacing w:before="8"/>
        <w:rPr>
          <w:b w:val="0"/>
          <w:sz w:val="18"/>
        </w:rPr>
      </w:pPr>
    </w:p>
    <w:p w:rsidR="0085272F" w:rsidRDefault="002C1B24">
      <w:pPr>
        <w:pStyle w:val="Szvegtrzs"/>
        <w:ind w:left="113"/>
      </w:pPr>
      <w:r>
        <w:rPr>
          <w:w w:val="95"/>
          <w:u w:val="single"/>
        </w:rPr>
        <w:t>Felügyelő</w:t>
      </w:r>
      <w:r>
        <w:rPr>
          <w:rFonts w:ascii="Times New Roman" w:hAnsi="Times New Roman"/>
          <w:b w:val="0"/>
          <w:spacing w:val="26"/>
          <w:u w:val="single"/>
        </w:rPr>
        <w:t xml:space="preserve"> </w:t>
      </w:r>
      <w:r>
        <w:rPr>
          <w:w w:val="95"/>
          <w:u w:val="single"/>
        </w:rPr>
        <w:t>bizottság</w:t>
      </w:r>
      <w:r>
        <w:rPr>
          <w:rFonts w:ascii="Times New Roman" w:hAnsi="Times New Roman"/>
          <w:b w:val="0"/>
          <w:spacing w:val="23"/>
          <w:u w:val="single"/>
        </w:rPr>
        <w:t xml:space="preserve"> </w:t>
      </w:r>
      <w:r>
        <w:rPr>
          <w:spacing w:val="-2"/>
          <w:w w:val="95"/>
          <w:u w:val="single"/>
        </w:rPr>
        <w:t>adatai</w:t>
      </w:r>
    </w:p>
    <w:p w:rsidR="0085272F" w:rsidRDefault="0085272F">
      <w:pPr>
        <w:pStyle w:val="Szvegtrzs"/>
        <w:spacing w:before="8"/>
        <w:rPr>
          <w:sz w:val="14"/>
        </w:rPr>
      </w:pPr>
    </w:p>
    <w:p w:rsidR="0085272F" w:rsidRDefault="002C1B24">
      <w:pPr>
        <w:tabs>
          <w:tab w:val="left" w:pos="3653"/>
        </w:tabs>
        <w:spacing w:before="59"/>
        <w:ind w:left="113"/>
        <w:rPr>
          <w:sz w:val="20"/>
        </w:rPr>
      </w:pPr>
      <w:r>
        <w:rPr>
          <w:b/>
          <w:spacing w:val="-4"/>
          <w:sz w:val="20"/>
        </w:rPr>
        <w:t>Név: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Balog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László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spacing w:val="-2"/>
          <w:sz w:val="20"/>
        </w:rPr>
        <w:t>Tisztség:</w:t>
      </w: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elnök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Megbízás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b/>
          <w:spacing w:val="-2"/>
          <w:sz w:val="20"/>
        </w:rPr>
        <w:t>időtartama: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202</w:t>
      </w:r>
      <w:r w:rsidR="00C60F43">
        <w:rPr>
          <w:sz w:val="20"/>
        </w:rPr>
        <w:t>3</w:t>
      </w:r>
      <w:r>
        <w:rPr>
          <w:sz w:val="20"/>
        </w:rPr>
        <w:t>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04.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17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202</w:t>
      </w:r>
      <w:r w:rsidR="00C60F43">
        <w:rPr>
          <w:sz w:val="20"/>
        </w:rPr>
        <w:t>8</w:t>
      </w:r>
      <w:r>
        <w:rPr>
          <w:sz w:val="20"/>
        </w:rPr>
        <w:t>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04.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5"/>
          <w:sz w:val="20"/>
        </w:rPr>
        <w:t>16.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spacing w:val="-2"/>
          <w:sz w:val="20"/>
        </w:rPr>
        <w:t>Tisztelet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4"/>
          <w:sz w:val="20"/>
        </w:rPr>
        <w:t>díja: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bruttó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270.000,-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Ft/hó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spacing w:before="1"/>
        <w:ind w:left="113"/>
        <w:rPr>
          <w:sz w:val="20"/>
        </w:rPr>
      </w:pPr>
      <w:r>
        <w:rPr>
          <w:b/>
          <w:spacing w:val="-2"/>
          <w:sz w:val="20"/>
        </w:rPr>
        <w:t>Juttatások: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Felmondási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b/>
          <w:spacing w:val="-2"/>
          <w:sz w:val="20"/>
        </w:rPr>
        <w:t>idő/mértéke: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spacing w:before="1"/>
        <w:ind w:left="113"/>
        <w:rPr>
          <w:sz w:val="20"/>
        </w:rPr>
      </w:pPr>
      <w:r>
        <w:rPr>
          <w:b/>
          <w:w w:val="95"/>
          <w:sz w:val="20"/>
        </w:rPr>
        <w:t>Végkielégítés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b/>
          <w:spacing w:val="-2"/>
          <w:sz w:val="20"/>
        </w:rPr>
        <w:t>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rPr>
          <w:sz w:val="20"/>
        </w:rPr>
        <w:sectPr w:rsidR="0085272F">
          <w:type w:val="continuous"/>
          <w:pgSz w:w="11900" w:h="16840"/>
          <w:pgMar w:top="1100" w:right="1080" w:bottom="280" w:left="880" w:header="708" w:footer="708" w:gutter="0"/>
          <w:cols w:space="708"/>
        </w:sectPr>
      </w:pPr>
    </w:p>
    <w:p w:rsidR="0085272F" w:rsidRDefault="002C1B24">
      <w:pPr>
        <w:tabs>
          <w:tab w:val="left" w:pos="3653"/>
        </w:tabs>
        <w:spacing w:before="36"/>
        <w:ind w:left="113"/>
        <w:rPr>
          <w:sz w:val="20"/>
        </w:rPr>
      </w:pPr>
      <w:r>
        <w:rPr>
          <w:b/>
          <w:spacing w:val="-4"/>
          <w:sz w:val="20"/>
        </w:rPr>
        <w:lastRenderedPageBreak/>
        <w:t>Név: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Balogh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Zoltán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spacing w:val="-2"/>
          <w:sz w:val="20"/>
        </w:rPr>
        <w:t>Tisztség: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tag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spacing w:before="1"/>
        <w:ind w:left="113"/>
        <w:rPr>
          <w:sz w:val="20"/>
        </w:rPr>
      </w:pPr>
      <w:r>
        <w:rPr>
          <w:b/>
          <w:w w:val="95"/>
          <w:sz w:val="20"/>
        </w:rPr>
        <w:t>Megbízás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b/>
          <w:spacing w:val="-2"/>
          <w:sz w:val="20"/>
        </w:rPr>
        <w:t>időtartama: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202</w:t>
      </w:r>
      <w:r w:rsidR="00C60F43">
        <w:rPr>
          <w:sz w:val="20"/>
        </w:rPr>
        <w:t>3</w:t>
      </w:r>
      <w:r>
        <w:rPr>
          <w:sz w:val="20"/>
        </w:rPr>
        <w:t>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04.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17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202</w:t>
      </w:r>
      <w:r w:rsidR="00C60F43">
        <w:rPr>
          <w:sz w:val="20"/>
        </w:rPr>
        <w:t>8</w:t>
      </w:r>
      <w:r>
        <w:rPr>
          <w:sz w:val="20"/>
        </w:rPr>
        <w:t>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04.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5"/>
          <w:sz w:val="20"/>
        </w:rPr>
        <w:t>16.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spacing w:val="-2"/>
          <w:sz w:val="20"/>
        </w:rPr>
        <w:t>Tisztelet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4"/>
          <w:sz w:val="20"/>
        </w:rPr>
        <w:t>díja: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spacing w:before="1"/>
        <w:ind w:left="113"/>
        <w:rPr>
          <w:sz w:val="20"/>
        </w:rPr>
      </w:pPr>
      <w:r>
        <w:rPr>
          <w:b/>
          <w:spacing w:val="-2"/>
          <w:sz w:val="20"/>
        </w:rPr>
        <w:t>Juttatások: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Felmondási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b/>
          <w:spacing w:val="-2"/>
          <w:sz w:val="20"/>
        </w:rPr>
        <w:t>idő/mértéke: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Végkielégítés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b/>
          <w:spacing w:val="-2"/>
          <w:sz w:val="20"/>
        </w:rPr>
        <w:t>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spacing w:before="10"/>
        <w:rPr>
          <w:b w:val="0"/>
          <w:sz w:val="15"/>
        </w:rPr>
      </w:pPr>
    </w:p>
    <w:p w:rsidR="0085272F" w:rsidRDefault="002C1B24">
      <w:pPr>
        <w:tabs>
          <w:tab w:val="left" w:pos="3653"/>
        </w:tabs>
        <w:spacing w:before="1"/>
        <w:ind w:left="113"/>
        <w:rPr>
          <w:sz w:val="20"/>
        </w:rPr>
      </w:pPr>
      <w:r>
        <w:rPr>
          <w:b/>
          <w:spacing w:val="-4"/>
          <w:sz w:val="20"/>
        </w:rPr>
        <w:t>Név: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Császár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József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spacing w:val="-2"/>
          <w:sz w:val="20"/>
        </w:rPr>
        <w:t>Tisztség: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tag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Megbízás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b/>
          <w:spacing w:val="-2"/>
          <w:sz w:val="20"/>
        </w:rPr>
        <w:t>időtartama: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202</w:t>
      </w:r>
      <w:r w:rsidR="00C60F43">
        <w:rPr>
          <w:sz w:val="20"/>
        </w:rPr>
        <w:t>3</w:t>
      </w:r>
      <w:r>
        <w:rPr>
          <w:sz w:val="20"/>
        </w:rPr>
        <w:t>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04.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17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202</w:t>
      </w:r>
      <w:r w:rsidR="00C60F43">
        <w:rPr>
          <w:sz w:val="20"/>
        </w:rPr>
        <w:t>8</w:t>
      </w:r>
      <w:r>
        <w:rPr>
          <w:sz w:val="20"/>
        </w:rPr>
        <w:t>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04.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5"/>
          <w:sz w:val="20"/>
        </w:rPr>
        <w:t>16.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spacing w:val="-2"/>
          <w:sz w:val="20"/>
        </w:rPr>
        <w:t>Tisztelet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4"/>
          <w:sz w:val="20"/>
        </w:rPr>
        <w:t>díja: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spacing w:val="-2"/>
          <w:sz w:val="20"/>
        </w:rPr>
        <w:t>Juttatások: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Felmondási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b/>
          <w:spacing w:val="-2"/>
          <w:sz w:val="20"/>
        </w:rPr>
        <w:t>idő/mértéke: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Végkielégítés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b/>
          <w:spacing w:val="-2"/>
          <w:sz w:val="20"/>
        </w:rPr>
        <w:t>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spacing w:before="2"/>
        <w:rPr>
          <w:b w:val="0"/>
          <w:sz w:val="15"/>
        </w:rPr>
      </w:pPr>
    </w:p>
    <w:p w:rsidR="0085272F" w:rsidRDefault="002C1B24">
      <w:pPr>
        <w:pStyle w:val="Szvegtrzs"/>
        <w:ind w:left="113"/>
      </w:pPr>
      <w:r>
        <w:rPr>
          <w:w w:val="95"/>
          <w:u w:val="single"/>
        </w:rPr>
        <w:t>Könyvvizsgáló</w:t>
      </w:r>
      <w:r>
        <w:rPr>
          <w:rFonts w:ascii="Times New Roman" w:hAnsi="Times New Roman"/>
          <w:b w:val="0"/>
          <w:spacing w:val="40"/>
          <w:u w:val="single"/>
        </w:rPr>
        <w:t xml:space="preserve"> </w:t>
      </w:r>
      <w:r>
        <w:rPr>
          <w:spacing w:val="-2"/>
          <w:w w:val="95"/>
          <w:u w:val="single"/>
        </w:rPr>
        <w:t>adatai</w:t>
      </w:r>
    </w:p>
    <w:p w:rsidR="0085272F" w:rsidRDefault="0085272F">
      <w:pPr>
        <w:pStyle w:val="Szvegtrzs"/>
        <w:spacing w:before="7"/>
        <w:rPr>
          <w:sz w:val="11"/>
        </w:rPr>
      </w:pPr>
    </w:p>
    <w:p w:rsidR="0085272F" w:rsidRDefault="002C1B24">
      <w:pPr>
        <w:tabs>
          <w:tab w:val="left" w:pos="3653"/>
        </w:tabs>
        <w:spacing w:before="59"/>
        <w:ind w:left="113"/>
        <w:rPr>
          <w:sz w:val="20"/>
        </w:rPr>
      </w:pPr>
      <w:r>
        <w:rPr>
          <w:b/>
          <w:spacing w:val="-4"/>
          <w:sz w:val="20"/>
        </w:rPr>
        <w:t>Név: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Horváth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Ildikó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5"/>
          <w:sz w:val="20"/>
        </w:rPr>
        <w:t>ev.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spacing w:before="1"/>
        <w:ind w:left="113"/>
        <w:rPr>
          <w:sz w:val="20"/>
        </w:rPr>
      </w:pPr>
      <w:r>
        <w:rPr>
          <w:b/>
          <w:spacing w:val="-2"/>
          <w:sz w:val="20"/>
        </w:rPr>
        <w:t>Tisztség: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könyvvizsgáló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Kamarai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b/>
          <w:w w:val="95"/>
          <w:sz w:val="20"/>
        </w:rPr>
        <w:t>nyilvántartási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b/>
          <w:spacing w:val="-2"/>
          <w:w w:val="95"/>
          <w:sz w:val="20"/>
        </w:rPr>
        <w:t>száma: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000516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Megbízás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b/>
          <w:spacing w:val="-2"/>
          <w:sz w:val="20"/>
        </w:rPr>
        <w:t>időtartama: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202</w:t>
      </w:r>
      <w:r w:rsidR="00C60F43">
        <w:rPr>
          <w:sz w:val="20"/>
        </w:rPr>
        <w:t>3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04.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17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202</w:t>
      </w:r>
      <w:r w:rsidR="00C60F43">
        <w:rPr>
          <w:sz w:val="20"/>
        </w:rPr>
        <w:t>8</w:t>
      </w:r>
      <w:r>
        <w:rPr>
          <w:sz w:val="20"/>
        </w:rPr>
        <w:t>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04.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5"/>
          <w:sz w:val="20"/>
        </w:rPr>
        <w:t>16.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Megbízási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b/>
          <w:spacing w:val="-2"/>
          <w:sz w:val="20"/>
        </w:rPr>
        <w:t>díja: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300.000,-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Ft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+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ÁFA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5"/>
          <w:sz w:val="20"/>
        </w:rPr>
        <w:t>év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spacing w:val="-2"/>
          <w:sz w:val="20"/>
        </w:rPr>
        <w:t>Juttatások: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spacing w:before="4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Felmondási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b/>
          <w:spacing w:val="-2"/>
          <w:sz w:val="20"/>
        </w:rPr>
        <w:t>idő/mértéke: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spacing w:before="5"/>
        <w:rPr>
          <w:b w:val="0"/>
          <w:sz w:val="16"/>
        </w:rPr>
      </w:pPr>
    </w:p>
    <w:p w:rsidR="0085272F" w:rsidRDefault="002C1B24">
      <w:pPr>
        <w:tabs>
          <w:tab w:val="left" w:pos="3653"/>
        </w:tabs>
        <w:ind w:left="113"/>
        <w:rPr>
          <w:sz w:val="20"/>
        </w:rPr>
      </w:pPr>
      <w:r>
        <w:rPr>
          <w:b/>
          <w:w w:val="95"/>
          <w:sz w:val="20"/>
        </w:rPr>
        <w:t>Végkielégítés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b/>
          <w:spacing w:val="-2"/>
          <w:sz w:val="20"/>
        </w:rPr>
        <w:t>mértéke: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0,-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Ft</w:t>
      </w: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rPr>
          <w:b w:val="0"/>
        </w:rPr>
      </w:pPr>
    </w:p>
    <w:p w:rsidR="0085272F" w:rsidRDefault="0085272F">
      <w:pPr>
        <w:pStyle w:val="Szvegtrzs"/>
        <w:spacing w:before="11"/>
        <w:rPr>
          <w:b w:val="0"/>
          <w:sz w:val="15"/>
        </w:rPr>
      </w:pPr>
    </w:p>
    <w:p w:rsidR="0085272F" w:rsidRDefault="002C1B24">
      <w:pPr>
        <w:ind w:left="113"/>
        <w:rPr>
          <w:sz w:val="20"/>
        </w:rPr>
      </w:pPr>
      <w:r>
        <w:rPr>
          <w:spacing w:val="-2"/>
          <w:sz w:val="20"/>
        </w:rPr>
        <w:t>Adatok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legutóbbi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aktualizálásának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dátuma: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202</w:t>
      </w:r>
      <w:r w:rsidR="00C60F43">
        <w:rPr>
          <w:spacing w:val="-2"/>
          <w:sz w:val="20"/>
        </w:rPr>
        <w:t>3</w:t>
      </w:r>
      <w:r>
        <w:rPr>
          <w:spacing w:val="-2"/>
          <w:sz w:val="20"/>
        </w:rPr>
        <w:t>.</w:t>
      </w:r>
      <w:r>
        <w:rPr>
          <w:rFonts w:ascii="Times New Roman" w:hAnsi="Times New Roman"/>
          <w:spacing w:val="4"/>
          <w:sz w:val="20"/>
        </w:rPr>
        <w:t xml:space="preserve"> </w:t>
      </w:r>
      <w:r w:rsidR="00C60F43">
        <w:rPr>
          <w:rFonts w:ascii="Times New Roman" w:hAnsi="Times New Roman"/>
          <w:spacing w:val="4"/>
          <w:sz w:val="20"/>
        </w:rPr>
        <w:t>április 28</w:t>
      </w:r>
      <w:r>
        <w:rPr>
          <w:spacing w:val="-5"/>
          <w:sz w:val="20"/>
        </w:rPr>
        <w:t>.</w:t>
      </w:r>
      <w:bookmarkStart w:id="0" w:name="_GoBack"/>
      <w:bookmarkEnd w:id="0"/>
    </w:p>
    <w:sectPr w:rsidR="0085272F">
      <w:pgSz w:w="11900" w:h="16840"/>
      <w:pgMar w:top="1100" w:right="10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2F"/>
    <w:rsid w:val="00137487"/>
    <w:rsid w:val="002C1B24"/>
    <w:rsid w:val="00574BB3"/>
    <w:rsid w:val="0085272F"/>
    <w:rsid w:val="00C6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1580"/>
  <w15:docId w15:val="{267D1BEF-7F6D-4246-A81C-67018E8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(Microsoft Word - közzététel Móranet 2021)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közzététel Móranet 2021)</dc:title>
  <dc:creator>User</dc:creator>
  <cp:lastModifiedBy>usder</cp:lastModifiedBy>
  <cp:revision>3</cp:revision>
  <dcterms:created xsi:type="dcterms:W3CDTF">2023-06-15T12:04:00Z</dcterms:created>
  <dcterms:modified xsi:type="dcterms:W3CDTF">2023-06-15T12:07:00Z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2022-07-18T00:00:00Z</vt:filetime>
  </property>
  <property fmtid="{D5CDD505-2E9C-101B-9397-08002B2CF9AE}" pid="5" name="Producer">
    <vt:lpwstr>GPL Ghostscript 9.25</vt:lpwstr>
  </property>
</Properties>
</file>